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149A3" w14:textId="77777777" w:rsidR="00182596" w:rsidRPr="000D70E4" w:rsidRDefault="00182596" w:rsidP="00182596">
      <w:pPr>
        <w:shd w:val="clear" w:color="auto" w:fill="FFFFFF"/>
        <w:spacing w:beforeAutospacing="1" w:after="0" w:afterAutospacing="1" w:line="240" w:lineRule="auto"/>
        <w:ind w:right="91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u w:val="single"/>
          <w:bdr w:val="none" w:sz="0" w:space="0" w:color="auto" w:frame="1"/>
          <w:lang w:val="es-MX" w:eastAsia="es-PE"/>
        </w:rPr>
        <w:t>INVITACIÓN</w:t>
      </w:r>
    </w:p>
    <w:p w14:paraId="3E12D199" w14:textId="77777777" w:rsidR="00182596" w:rsidRPr="000D70E4" w:rsidRDefault="00182596" w:rsidP="00182596">
      <w:pPr>
        <w:shd w:val="clear" w:color="auto" w:fill="FFFFFF"/>
        <w:spacing w:after="0" w:line="240" w:lineRule="auto"/>
        <w:ind w:right="91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Señores</w:t>
      </w:r>
    </w:p>
    <w:p w14:paraId="72FFBD2F" w14:textId="77777777" w:rsidR="00182596" w:rsidRPr="000D70E4" w:rsidRDefault="00182596" w:rsidP="00182596">
      <w:pPr>
        <w:shd w:val="clear" w:color="auto" w:fill="FFFFFF"/>
        <w:spacing w:after="0" w:line="240" w:lineRule="auto"/>
        <w:ind w:right="91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Proveedores</w:t>
      </w:r>
      <w:bookmarkStart w:id="0" w:name="_GoBack"/>
      <w:bookmarkEnd w:id="0"/>
    </w:p>
    <w:p w14:paraId="5809B5C6" w14:textId="77777777" w:rsidR="00182596" w:rsidRPr="000D70E4" w:rsidRDefault="00182596" w:rsidP="00182596">
      <w:pPr>
        <w:shd w:val="clear" w:color="auto" w:fill="FFFFFF"/>
        <w:spacing w:after="0" w:line="240" w:lineRule="auto"/>
        <w:ind w:right="91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u w:val="single"/>
          <w:bdr w:val="none" w:sz="0" w:space="0" w:color="auto" w:frame="1"/>
          <w:lang w:val="es-MX" w:eastAsia="es-PE"/>
        </w:rPr>
        <w:t>Presente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val="es-MX" w:eastAsia="es-PE"/>
        </w:rPr>
        <w:t>. -</w:t>
      </w:r>
    </w:p>
    <w:p w14:paraId="078F56F5" w14:textId="409794A2" w:rsidR="00182596" w:rsidRPr="000D70E4" w:rsidRDefault="00182596" w:rsidP="00182596">
      <w:pPr>
        <w:shd w:val="clear" w:color="auto" w:fill="FFFFFF"/>
        <w:spacing w:beforeAutospacing="1" w:after="0" w:line="240" w:lineRule="auto"/>
        <w:ind w:left="851" w:right="91" w:hanging="851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De mi especial consideración:</w:t>
      </w:r>
    </w:p>
    <w:p w14:paraId="02D9AC70" w14:textId="77777777" w:rsidR="00B436B4" w:rsidRPr="000D70E4" w:rsidRDefault="00B436B4" w:rsidP="00B436B4">
      <w:pPr>
        <w:tabs>
          <w:tab w:val="left" w:pos="142"/>
        </w:tabs>
        <w:spacing w:line="238" w:lineRule="auto"/>
        <w:ind w:right="527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</w:p>
    <w:p w14:paraId="2107A94E" w14:textId="71A0D3D0" w:rsidR="00182596" w:rsidRPr="000D70E4" w:rsidRDefault="00182596" w:rsidP="00B436B4">
      <w:pPr>
        <w:tabs>
          <w:tab w:val="left" w:pos="142"/>
        </w:tabs>
        <w:spacing w:line="238" w:lineRule="auto"/>
        <w:ind w:right="527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Previo cordial saludo, a través de la presente es grato dirigirnos a usted para hacer de vuestro conocimiento que el Programa Nacional de Inversiones en Salud (PRONIS), con RUC 20601765226, requiere atender </w:t>
      </w:r>
      <w:r w:rsidR="006E5A73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l</w:t>
      </w:r>
      <w:r w:rsidR="003A6655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a</w:t>
      </w:r>
      <w:r w:rsidR="008A7BBD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</w:t>
      </w:r>
      <w:r w:rsidR="006E5A73">
        <w:rPr>
          <w:rFonts w:ascii="Arial" w:hAnsi="Arial" w:cs="Arial"/>
          <w:sz w:val="20"/>
          <w:szCs w:val="20"/>
        </w:rPr>
        <w:t xml:space="preserve">SUPERVISION DE SALDO DE OBRA DEL PROYECTO: </w:t>
      </w:r>
      <w:r w:rsidR="00BA6A6E">
        <w:rPr>
          <w:rFonts w:ascii="Arial" w:hAnsi="Arial" w:cs="Arial"/>
          <w:sz w:val="20"/>
          <w:szCs w:val="20"/>
        </w:rPr>
        <w:t>MEJORAMIENTO Y AMPLIACION DE LOS SERVICIOS DE SALUD DEL HOSPITAL QUILLABAMB</w:t>
      </w:r>
      <w:r w:rsidR="00E6234E">
        <w:rPr>
          <w:rFonts w:ascii="Arial" w:hAnsi="Arial" w:cs="Arial"/>
          <w:sz w:val="20"/>
          <w:szCs w:val="20"/>
        </w:rPr>
        <w:t>A</w:t>
      </w:r>
      <w:r w:rsidR="00BA6A6E">
        <w:rPr>
          <w:rFonts w:ascii="Arial" w:hAnsi="Arial" w:cs="Arial"/>
          <w:sz w:val="20"/>
          <w:szCs w:val="20"/>
        </w:rPr>
        <w:t>, DISTRITO DE SANTA ANA, PROVINCIA DE CONVENCION Y DEPARTMENTO DE CUSCO, CON CIU 2183907</w:t>
      </w:r>
      <w:r w:rsidR="00570C12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,</w:t>
      </w:r>
      <w:r w:rsidR="00B436B4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</w:t>
      </w:r>
      <w:r w:rsidR="00B436B4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en el marco de</w:t>
      </w:r>
      <w:r w:rsidR="00570C12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 </w:t>
      </w:r>
      <w:r w:rsidR="00B436B4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l</w:t>
      </w:r>
      <w:r w:rsidR="00570C12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a </w:t>
      </w:r>
      <w:r w:rsidR="00570C12" w:rsidRPr="000D70E4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es-PE"/>
        </w:rPr>
        <w:t>LEY 31589</w:t>
      </w:r>
      <w:r w:rsidR="008A7BBD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es-PE"/>
        </w:rPr>
        <w:t xml:space="preserve">, </w:t>
      </w:r>
      <w:r w:rsidR="008A7BBD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modificado mediante D.L. 1584</w:t>
      </w:r>
      <w:r w:rsidR="00E05C20" w:rsidRPr="000D70E4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es-PE"/>
        </w:rPr>
        <w:t>.</w:t>
      </w:r>
      <w:r w:rsidR="00570C12" w:rsidRPr="000D70E4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es-PE"/>
        </w:rPr>
        <w:t xml:space="preserve"> </w:t>
      </w:r>
      <w:r w:rsidR="00B436B4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>P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or tal motivo se le hace la invitación 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00"/>
          <w:lang w:eastAsia="es-PE"/>
        </w:rPr>
        <w:t xml:space="preserve">a fin de que nos </w:t>
      </w:r>
      <w:r w:rsidR="00B436B4"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00"/>
          <w:lang w:eastAsia="es-PE"/>
        </w:rPr>
        <w:t>remita SU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bdr w:val="none" w:sz="0" w:space="0" w:color="auto" w:frame="1"/>
          <w:shd w:val="clear" w:color="auto" w:fill="FFFF00"/>
          <w:lang w:eastAsia="es-PE"/>
        </w:rPr>
        <w:t xml:space="preserve"> MEJOR OFERTA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00"/>
          <w:lang w:eastAsia="es-PE"/>
        </w:rPr>
        <w:t xml:space="preserve"> para una 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bdr w:val="none" w:sz="0" w:space="0" w:color="auto" w:frame="1"/>
          <w:shd w:val="clear" w:color="auto" w:fill="FFFF00"/>
          <w:lang w:eastAsia="es-PE"/>
        </w:rPr>
        <w:t>contratación directa</w:t>
      </w:r>
      <w:r w:rsidR="00B436B4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,</w:t>
      </w:r>
      <w:r w:rsidR="00A57721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</w:t>
      </w:r>
      <w:r w:rsidR="004C6B5F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de</w:t>
      </w:r>
      <w:r w:rsidR="00E05C20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l</w:t>
      </w:r>
      <w:r w:rsidR="004C6B5F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</w:t>
      </w:r>
      <w:r w:rsidR="00A57721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siguiente s</w:t>
      </w:r>
      <w:r w:rsidR="00E05C20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ervicio</w:t>
      </w:r>
      <w:r w:rsidR="003E7BCE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de consultoría de obra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:</w:t>
      </w:r>
    </w:p>
    <w:p w14:paraId="4AF8A235" w14:textId="77777777" w:rsidR="000D70E4" w:rsidRPr="000D70E4" w:rsidRDefault="000D70E4" w:rsidP="00B436B4">
      <w:pPr>
        <w:tabs>
          <w:tab w:val="left" w:pos="142"/>
        </w:tabs>
        <w:spacing w:line="238" w:lineRule="auto"/>
        <w:ind w:right="527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</w:p>
    <w:tbl>
      <w:tblPr>
        <w:tblStyle w:val="TableNormal"/>
        <w:tblW w:w="67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9"/>
      </w:tblGrid>
      <w:tr w:rsidR="00E05C20" w:rsidRPr="000D70E4" w14:paraId="329CA6C2" w14:textId="77777777" w:rsidTr="00E05C20">
        <w:trPr>
          <w:trHeight w:val="602"/>
          <w:jc w:val="center"/>
        </w:trPr>
        <w:tc>
          <w:tcPr>
            <w:tcW w:w="6799" w:type="dxa"/>
            <w:shd w:val="clear" w:color="auto" w:fill="E7E6E6"/>
          </w:tcPr>
          <w:p w14:paraId="1D00621F" w14:textId="77777777" w:rsidR="00E05C20" w:rsidRPr="000D70E4" w:rsidRDefault="00E05C20" w:rsidP="00B11AD2">
            <w:pPr>
              <w:pStyle w:val="TableParagraph"/>
              <w:spacing w:before="164"/>
              <w:ind w:left="1706" w:right="169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70E4">
              <w:rPr>
                <w:rFonts w:ascii="Arial" w:hAnsi="Arial" w:cs="Arial"/>
                <w:sz w:val="20"/>
                <w:szCs w:val="20"/>
              </w:rPr>
              <w:t>DESCRIPCION</w:t>
            </w:r>
          </w:p>
        </w:tc>
      </w:tr>
      <w:tr w:rsidR="00E05C20" w:rsidRPr="000D70E4" w14:paraId="0F3EE3A1" w14:textId="77777777" w:rsidTr="00E05C20">
        <w:trPr>
          <w:trHeight w:val="486"/>
          <w:jc w:val="center"/>
        </w:trPr>
        <w:tc>
          <w:tcPr>
            <w:tcW w:w="6799" w:type="dxa"/>
          </w:tcPr>
          <w:p w14:paraId="3CE5DBD6" w14:textId="4757701E" w:rsidR="00E05C20" w:rsidRPr="003A6655" w:rsidRDefault="00BA6A6E" w:rsidP="00117287">
            <w:pPr>
              <w:pStyle w:val="TableParagraph"/>
              <w:spacing w:line="225" w:lineRule="exact"/>
              <w:ind w:left="68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SUPERVISION DE SALDO DE OBRA DEL PROYECTO: MEJORAMIENTO Y AMPLIACION DE LOS SERVICIOS DE SALUD DEL HOSPITAL QUILLABAMB, DISTRITO DE SANTA ANA, PROVINCIA DE CONVENCION Y DEPARTMENTO DE CUSCO, CON CIU 2183907</w:t>
            </w:r>
            <w:r w:rsidR="006E5A7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E436BCC" w14:textId="77777777" w:rsidR="005E17FD" w:rsidRDefault="005E17FD" w:rsidP="00117287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03A3B3C8" w14:textId="1C6BE0EE" w:rsidR="00B95287" w:rsidRDefault="00117287" w:rsidP="0011728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  <w:r w:rsidRPr="000D70E4">
        <w:rPr>
          <w:rFonts w:ascii="Arial" w:eastAsia="Arial" w:hAnsi="Arial" w:cs="Arial"/>
          <w:b/>
          <w:sz w:val="20"/>
          <w:szCs w:val="20"/>
        </w:rPr>
        <w:t xml:space="preserve">LUGAR DE </w:t>
      </w:r>
      <w:r w:rsidR="0030643B" w:rsidRPr="000D70E4">
        <w:rPr>
          <w:rFonts w:ascii="Arial" w:eastAsia="Arial" w:hAnsi="Arial" w:cs="Arial"/>
          <w:b/>
          <w:sz w:val="20"/>
          <w:szCs w:val="20"/>
        </w:rPr>
        <w:t>SERVICIO</w:t>
      </w:r>
      <w:r w:rsidRPr="000D70E4">
        <w:rPr>
          <w:rFonts w:ascii="Arial" w:eastAsia="Arial" w:hAnsi="Arial" w:cs="Arial"/>
          <w:b/>
          <w:sz w:val="20"/>
          <w:szCs w:val="20"/>
        </w:rPr>
        <w:t xml:space="preserve">: </w:t>
      </w:r>
      <w:r w:rsidR="0030643B" w:rsidRPr="000D70E4">
        <w:rPr>
          <w:rFonts w:ascii="Arial" w:eastAsia="Arial" w:hAnsi="Arial" w:cs="Arial"/>
          <w:sz w:val="20"/>
          <w:szCs w:val="20"/>
        </w:rPr>
        <w:t xml:space="preserve">El servicio </w:t>
      </w:r>
      <w:r w:rsidRPr="000D70E4">
        <w:rPr>
          <w:rFonts w:ascii="Arial" w:eastAsia="Arial" w:hAnsi="Arial" w:cs="Arial"/>
          <w:sz w:val="20"/>
          <w:szCs w:val="20"/>
        </w:rPr>
        <w:t xml:space="preserve">se llevará a cabo en </w:t>
      </w:r>
      <w:r w:rsidR="006E5A73">
        <w:rPr>
          <w:rFonts w:ascii="Arial" w:hAnsi="Arial" w:cs="Arial"/>
          <w:sz w:val="20"/>
          <w:szCs w:val="20"/>
        </w:rPr>
        <w:t xml:space="preserve">los </w:t>
      </w:r>
      <w:r w:rsidR="00BA6A6E">
        <w:rPr>
          <w:rFonts w:ascii="Arial" w:hAnsi="Arial" w:cs="Arial"/>
          <w:sz w:val="20"/>
          <w:szCs w:val="20"/>
        </w:rPr>
        <w:t>SERVICIOS DE SALUD DEL HOSPITAL QUILLABAMB</w:t>
      </w:r>
      <w:r w:rsidR="00E6234E">
        <w:rPr>
          <w:rFonts w:ascii="Arial" w:hAnsi="Arial" w:cs="Arial"/>
          <w:sz w:val="20"/>
          <w:szCs w:val="20"/>
        </w:rPr>
        <w:t>A</w:t>
      </w:r>
      <w:r w:rsidR="00BA6A6E">
        <w:rPr>
          <w:rFonts w:ascii="Arial" w:hAnsi="Arial" w:cs="Arial"/>
          <w:sz w:val="20"/>
          <w:szCs w:val="20"/>
        </w:rPr>
        <w:t>, DISTRITO DE SANTA ANA, PROVINCIA DE CONVENCION Y DEPARTMENTO DE CUSCO</w:t>
      </w:r>
      <w:r w:rsidR="003A6655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.</w:t>
      </w:r>
    </w:p>
    <w:p w14:paraId="666121F5" w14:textId="77777777" w:rsidR="003A6655" w:rsidRPr="000D70E4" w:rsidRDefault="003A6655" w:rsidP="00117287">
      <w:pPr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3BF332F0" w14:textId="32FD6B2A" w:rsidR="008F7B18" w:rsidRDefault="00182596" w:rsidP="00526CDD">
      <w:pPr>
        <w:jc w:val="both"/>
        <w:rPr>
          <w:rFonts w:ascii="Arial" w:eastAsia="Times New Roman" w:hAnsi="Arial" w:cs="Arial"/>
          <w:sz w:val="20"/>
          <w:szCs w:val="20"/>
          <w:u w:val="single"/>
          <w:bdr w:val="none" w:sz="0" w:space="0" w:color="auto" w:frame="1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Es interés nuestro, contar con la informa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shd w:val="clear" w:color="auto" w:fill="FFFF00"/>
          <w:lang w:eastAsia="es-PE"/>
        </w:rPr>
        <w:t>​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ción relevante de su representada en la presente contratación,</w:t>
      </w:r>
      <w:r w:rsidR="004F54BB"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para tal fin </w:t>
      </w:r>
      <w:r w:rsidR="004F54BB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deberá </w:t>
      </w:r>
      <w:r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presentar su oferta</w:t>
      </w:r>
      <w:r w:rsidR="004F54BB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 debidamente documentado según lo requerido en </w:t>
      </w:r>
      <w:r w:rsidR="00E6234E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l</w:t>
      </w:r>
      <w:r w:rsidR="00BA6A6E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os términos de referencia </w:t>
      </w:r>
      <w:r w:rsidR="00A01058"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que se adjuntan al presente</w:t>
      </w:r>
      <w:r w:rsidR="00BA6A6E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>.</w:t>
      </w:r>
    </w:p>
    <w:p w14:paraId="24BDE570" w14:textId="66419D99" w:rsidR="004F54BB" w:rsidRPr="000D70E4" w:rsidRDefault="004F54BB" w:rsidP="00182596">
      <w:pPr>
        <w:shd w:val="clear" w:color="auto" w:fill="FFFFFF"/>
        <w:spacing w:beforeAutospacing="1" w:after="0" w:afterAutospacing="1" w:line="240" w:lineRule="auto"/>
        <w:ind w:right="91"/>
        <w:jc w:val="both"/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</w:pP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>Asimismo, deberá adjuntar</w:t>
      </w:r>
      <w:r w:rsidR="00EF0ECE"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de manera obligatoria y</w:t>
      </w: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 debidamente suscrita los siguientes documentos:</w:t>
      </w:r>
    </w:p>
    <w:p w14:paraId="419A9F74" w14:textId="77777777" w:rsidR="00BA6A6E" w:rsidRPr="000D70E4" w:rsidRDefault="00BA6A6E" w:rsidP="00BA6A6E">
      <w:pPr>
        <w:pStyle w:val="Prrafodelista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Autospacing="1" w:after="0" w:afterAutospacing="1" w:line="240" w:lineRule="auto"/>
        <w:ind w:left="360" w:right="91"/>
        <w:jc w:val="both"/>
        <w:rPr>
          <w:rFonts w:ascii="Arial" w:eastAsia="Times New Roman" w:hAnsi="Arial" w:cs="Arial"/>
          <w:sz w:val="20"/>
          <w:szCs w:val="20"/>
          <w:lang w:eastAsia="es-PE"/>
        </w:rPr>
      </w:pPr>
      <w:r w:rsidRPr="000D70E4">
        <w:rPr>
          <w:rFonts w:ascii="Arial" w:hAnsi="Arial" w:cs="Arial"/>
          <w:b/>
          <w:sz w:val="20"/>
          <w:szCs w:val="20"/>
        </w:rPr>
        <w:t>DECLARACIÓN JURADA DE DATOS DEL POSTOR- según Formato N° 01</w:t>
      </w:r>
    </w:p>
    <w:p w14:paraId="63E40DAA" w14:textId="77777777" w:rsidR="00BA6A6E" w:rsidRPr="000D70E4" w:rsidRDefault="00BA6A6E" w:rsidP="00BA6A6E">
      <w:pPr>
        <w:pStyle w:val="Prrafodelista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Autospacing="1" w:after="0" w:afterAutospacing="1" w:line="240" w:lineRule="auto"/>
        <w:ind w:left="360" w:right="91"/>
        <w:jc w:val="both"/>
        <w:rPr>
          <w:rFonts w:ascii="Arial" w:eastAsia="Times New Roman" w:hAnsi="Arial" w:cs="Arial"/>
          <w:b/>
          <w:bCs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sz w:val="20"/>
          <w:szCs w:val="20"/>
          <w:lang w:eastAsia="es-PE"/>
        </w:rPr>
        <w:t xml:space="preserve">DECLARACIÓN JURADA (ART. 52 DEL REGLAMENTO DE LA LEY DE CONTRATACIONES DEL ESTADO- </w:t>
      </w:r>
      <w:r w:rsidRPr="000D70E4">
        <w:rPr>
          <w:rFonts w:ascii="Arial" w:hAnsi="Arial" w:cs="Arial"/>
          <w:b/>
          <w:bCs/>
          <w:sz w:val="20"/>
          <w:szCs w:val="20"/>
        </w:rPr>
        <w:t>según Formato N° 02</w:t>
      </w:r>
    </w:p>
    <w:p w14:paraId="3EED1B82" w14:textId="4DD562C4" w:rsidR="00BA6A6E" w:rsidRPr="00D26D72" w:rsidRDefault="00BA6A6E" w:rsidP="00BA6A6E">
      <w:pPr>
        <w:pStyle w:val="Prrafodelista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Autospacing="1" w:after="0" w:afterAutospacing="1" w:line="240" w:lineRule="auto"/>
        <w:ind w:left="360" w:right="91"/>
        <w:jc w:val="both"/>
        <w:rPr>
          <w:rFonts w:ascii="Arial" w:eastAsia="Times New Roman" w:hAnsi="Arial" w:cs="Arial"/>
          <w:sz w:val="20"/>
          <w:szCs w:val="20"/>
          <w:lang w:eastAsia="es-PE"/>
        </w:rPr>
      </w:pPr>
      <w:r w:rsidRPr="000D70E4">
        <w:rPr>
          <w:rFonts w:ascii="Arial" w:hAnsi="Arial" w:cs="Arial"/>
          <w:b/>
          <w:sz w:val="20"/>
          <w:szCs w:val="20"/>
        </w:rPr>
        <w:t>DECLARACIÓN JURADA DE CUMPLIMIENTO DE LOS TERMINOS DE REFRENCIA - según Formato N° 03</w:t>
      </w:r>
      <w:r w:rsidR="00D26D72">
        <w:rPr>
          <w:rFonts w:ascii="Arial" w:hAnsi="Arial" w:cs="Arial"/>
          <w:b/>
          <w:sz w:val="20"/>
          <w:szCs w:val="20"/>
        </w:rPr>
        <w:t>.</w:t>
      </w:r>
    </w:p>
    <w:p w14:paraId="0129783A" w14:textId="7EDE243D" w:rsidR="00D26D72" w:rsidRPr="00D26D72" w:rsidRDefault="00D26D72" w:rsidP="00D26D72">
      <w:pPr>
        <w:pStyle w:val="Prrafodelista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Autospacing="1" w:after="0" w:afterAutospacing="1" w:line="240" w:lineRule="auto"/>
        <w:ind w:left="360" w:right="91"/>
        <w:jc w:val="both"/>
        <w:rPr>
          <w:rFonts w:ascii="Arial" w:hAnsi="Arial" w:cs="Arial"/>
          <w:b/>
          <w:sz w:val="20"/>
          <w:szCs w:val="20"/>
        </w:rPr>
      </w:pPr>
      <w:r w:rsidRPr="00D26D72">
        <w:rPr>
          <w:rFonts w:ascii="Arial" w:hAnsi="Arial" w:cs="Arial"/>
          <w:b/>
          <w:sz w:val="20"/>
          <w:szCs w:val="20"/>
        </w:rPr>
        <w:t>DECLARACIÓN JURADA DE PLAZO DE CONSULTORIA DE LA OBRA</w:t>
      </w:r>
      <w:r>
        <w:rPr>
          <w:rFonts w:ascii="Arial" w:hAnsi="Arial" w:cs="Arial"/>
          <w:b/>
          <w:sz w:val="20"/>
          <w:szCs w:val="20"/>
        </w:rPr>
        <w:t>. Formato N° 04.</w:t>
      </w:r>
    </w:p>
    <w:p w14:paraId="29452185" w14:textId="7FFF46FA" w:rsidR="00BA6A6E" w:rsidRPr="000D70E4" w:rsidRDefault="00BA6A6E" w:rsidP="00BA6A6E">
      <w:pPr>
        <w:pStyle w:val="Textoindependiente"/>
        <w:widowControl w:val="0"/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  <w:lang w:val="es-PE"/>
        </w:rPr>
      </w:pPr>
      <w:r w:rsidRPr="000D70E4">
        <w:rPr>
          <w:rFonts w:ascii="Arial" w:hAnsi="Arial" w:cs="Arial"/>
          <w:b/>
          <w:sz w:val="20"/>
          <w:szCs w:val="20"/>
          <w:lang w:val="es-PE"/>
        </w:rPr>
        <w:t xml:space="preserve">PROMESA DE CONSORCIO (Sólo para el caso en que un consorcio se presente como postor)- </w:t>
      </w:r>
      <w:r w:rsidR="00D26D72">
        <w:rPr>
          <w:rFonts w:ascii="Arial" w:hAnsi="Arial" w:cs="Arial"/>
          <w:b/>
          <w:sz w:val="20"/>
          <w:szCs w:val="20"/>
        </w:rPr>
        <w:t>según Formato N° 05</w:t>
      </w:r>
      <w:r w:rsidRPr="000D70E4">
        <w:rPr>
          <w:rFonts w:ascii="Arial" w:hAnsi="Arial" w:cs="Arial"/>
          <w:b/>
          <w:sz w:val="20"/>
          <w:szCs w:val="20"/>
        </w:rPr>
        <w:t>.</w:t>
      </w:r>
    </w:p>
    <w:p w14:paraId="5C23B63E" w14:textId="6E6EA024" w:rsidR="00BA6A6E" w:rsidRPr="000D70E4" w:rsidRDefault="00BA6A6E" w:rsidP="00BA6A6E">
      <w:pPr>
        <w:pStyle w:val="Textoindependiente"/>
        <w:widowControl w:val="0"/>
        <w:numPr>
          <w:ilvl w:val="0"/>
          <w:numId w:val="2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Arial" w:hAnsi="Arial" w:cs="Arial"/>
          <w:b/>
          <w:sz w:val="20"/>
          <w:szCs w:val="20"/>
          <w:lang w:val="es-PE"/>
        </w:rPr>
      </w:pPr>
      <w:r w:rsidRPr="000D70E4">
        <w:rPr>
          <w:rFonts w:ascii="Arial" w:hAnsi="Arial" w:cs="Arial"/>
          <w:b/>
          <w:sz w:val="20"/>
          <w:szCs w:val="20"/>
        </w:rPr>
        <w:t>RESUMEN DE EXPERIENCIA DEL POSTOR – según Format</w:t>
      </w:r>
      <w:r w:rsidR="00D26D72">
        <w:rPr>
          <w:rFonts w:ascii="Arial" w:hAnsi="Arial" w:cs="Arial"/>
          <w:b/>
          <w:sz w:val="20"/>
          <w:szCs w:val="20"/>
        </w:rPr>
        <w:t>o N° 07</w:t>
      </w:r>
    </w:p>
    <w:p w14:paraId="3E94910A" w14:textId="7887ACDC" w:rsidR="00BA6A6E" w:rsidRPr="000D70E4" w:rsidRDefault="00BA6A6E" w:rsidP="00BA6A6E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COTIZACIÓN -PROPUESTA ECONÓMICA </w:t>
      </w:r>
      <w:r w:rsidRPr="000D70E4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(según </w:t>
      </w: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Estructura de Costos </w:t>
      </w:r>
      <w:r w:rsidRPr="000D70E4">
        <w:rPr>
          <w:rFonts w:ascii="Arial" w:eastAsia="Times New Roman" w:hAnsi="Arial" w:cs="Arial"/>
          <w:bCs/>
          <w:sz w:val="20"/>
          <w:szCs w:val="20"/>
          <w:bdr w:val="none" w:sz="0" w:space="0" w:color="auto" w:frame="1"/>
          <w:lang w:eastAsia="es-PE"/>
        </w:rPr>
        <w:t>de los términos de referencia</w:t>
      </w:r>
      <w:r w:rsidR="00D26D72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, </w:t>
      </w:r>
      <w:r w:rsidR="00D26D72" w:rsidRPr="000D70E4">
        <w:rPr>
          <w:rFonts w:ascii="Arial" w:hAnsi="Arial" w:cs="Arial"/>
          <w:b/>
          <w:sz w:val="20"/>
          <w:szCs w:val="20"/>
        </w:rPr>
        <w:t>según Format</w:t>
      </w:r>
      <w:r w:rsidR="00D26D72">
        <w:rPr>
          <w:rFonts w:ascii="Arial" w:hAnsi="Arial" w:cs="Arial"/>
          <w:b/>
          <w:sz w:val="20"/>
          <w:szCs w:val="20"/>
        </w:rPr>
        <w:t>o N° 06</w:t>
      </w:r>
    </w:p>
    <w:p w14:paraId="648CFD07" w14:textId="77777777" w:rsidR="00BA6A6E" w:rsidRPr="000D70E4" w:rsidRDefault="00BA6A6E" w:rsidP="00BA6A6E">
      <w:pPr>
        <w:pStyle w:val="Prrafodelista"/>
        <w:numPr>
          <w:ilvl w:val="0"/>
          <w:numId w:val="2"/>
        </w:numPr>
        <w:tabs>
          <w:tab w:val="clear" w:pos="720"/>
          <w:tab w:val="num" w:pos="360"/>
          <w:tab w:val="left" w:pos="1269"/>
          <w:tab w:val="left" w:pos="1270"/>
        </w:tabs>
        <w:ind w:left="360"/>
        <w:jc w:val="both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</w:pPr>
      <w:r w:rsidRPr="000D70E4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  <w:t>Declaración jurada de cumplimiento de la formación académica del PERSONAL CLAVE, de acuerdo a lo solicitado en los términos de referencia.</w:t>
      </w:r>
    </w:p>
    <w:p w14:paraId="0FD3F1ED" w14:textId="77777777" w:rsidR="00BA6A6E" w:rsidRPr="000D70E4" w:rsidRDefault="00BA6A6E" w:rsidP="00BA6A6E">
      <w:pPr>
        <w:pStyle w:val="Prrafodelista"/>
        <w:numPr>
          <w:ilvl w:val="0"/>
          <w:numId w:val="2"/>
        </w:numPr>
        <w:tabs>
          <w:tab w:val="clear" w:pos="720"/>
          <w:tab w:val="num" w:pos="360"/>
          <w:tab w:val="left" w:pos="1269"/>
          <w:tab w:val="left" w:pos="1270"/>
        </w:tabs>
        <w:ind w:left="360"/>
        <w:jc w:val="both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</w:pPr>
      <w:r w:rsidRPr="000D70E4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  <w:t xml:space="preserve">Declaración jurada de cumplimiento de la experiencia del PERSONAL CLAVE, de acuerdo a lo solicitado en los términos de referencia. </w:t>
      </w:r>
    </w:p>
    <w:p w14:paraId="50F4D8A7" w14:textId="77777777" w:rsidR="00BA6A6E" w:rsidRPr="000D70E4" w:rsidRDefault="00BA6A6E" w:rsidP="00BA6A6E">
      <w:pPr>
        <w:pStyle w:val="Prrafodelista"/>
        <w:numPr>
          <w:ilvl w:val="0"/>
          <w:numId w:val="2"/>
        </w:numPr>
        <w:tabs>
          <w:tab w:val="clear" w:pos="720"/>
          <w:tab w:val="num" w:pos="360"/>
          <w:tab w:val="left" w:pos="1269"/>
          <w:tab w:val="left" w:pos="1270"/>
        </w:tabs>
        <w:ind w:left="360"/>
        <w:jc w:val="both"/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</w:pPr>
      <w:r w:rsidRPr="000D70E4">
        <w:rPr>
          <w:rFonts w:ascii="Arial" w:hAnsi="Arial" w:cs="Arial"/>
          <w:b/>
          <w:bCs/>
          <w:sz w:val="20"/>
          <w:szCs w:val="20"/>
          <w:bdr w:val="none" w:sz="0" w:space="0" w:color="auto" w:frame="1"/>
          <w:shd w:val="clear" w:color="auto" w:fill="FFFFFF"/>
          <w:lang w:val="es-ES"/>
        </w:rPr>
        <w:t>Declaración jurada de cumplimiento del Equipamiento Estratégico, de acuerdo a lo solicitado en los términos de referencia.</w:t>
      </w:r>
    </w:p>
    <w:p w14:paraId="5C286A6A" w14:textId="77777777" w:rsidR="00BA6A6E" w:rsidRPr="000D70E4" w:rsidRDefault="00BA6A6E" w:rsidP="00BA6A6E">
      <w:pPr>
        <w:pStyle w:val="Prrafodelista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 xml:space="preserve">Documentos que acrediten la Experiencia del Postor en la Especialidad de acuerdo a lo solicitado </w:t>
      </w:r>
      <w:r>
        <w:rPr>
          <w:rFonts w:ascii="Arial" w:eastAsia="Times New Roman" w:hAnsi="Arial" w:cs="Arial"/>
          <w:b/>
          <w:bCs/>
          <w:sz w:val="20"/>
          <w:szCs w:val="20"/>
          <w:bdr w:val="none" w:sz="0" w:space="0" w:color="auto" w:frame="1"/>
          <w:lang w:eastAsia="es-PE"/>
        </w:rPr>
        <w:t>en los términos de referencia.</w:t>
      </w:r>
    </w:p>
    <w:p w14:paraId="11AEB81D" w14:textId="77777777" w:rsidR="00994E14" w:rsidRPr="000D70E4" w:rsidRDefault="00994E14" w:rsidP="00994E14">
      <w:pPr>
        <w:pStyle w:val="Prrafodelista"/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</w:p>
    <w:p w14:paraId="36A773DB" w14:textId="77777777" w:rsidR="00BA6A6E" w:rsidRDefault="00BA6A6E" w:rsidP="00BA6A6E">
      <w:pPr>
        <w:shd w:val="clear" w:color="auto" w:fill="FFFFFF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D70E4">
        <w:rPr>
          <w:rFonts w:ascii="Arial" w:eastAsia="Times New Roman" w:hAnsi="Arial" w:cs="Arial"/>
          <w:b/>
          <w:sz w:val="20"/>
          <w:szCs w:val="20"/>
          <w:lang w:eastAsia="es-PE"/>
        </w:rPr>
        <w:lastRenderedPageBreak/>
        <w:t>NOTA:</w:t>
      </w:r>
      <w:r w:rsidRPr="000D70E4">
        <w:rPr>
          <w:rFonts w:ascii="Arial" w:eastAsia="Times New Roman" w:hAnsi="Arial" w:cs="Arial"/>
          <w:sz w:val="20"/>
          <w:szCs w:val="20"/>
          <w:lang w:eastAsia="es-PE"/>
        </w:rPr>
        <w:t xml:space="preserve"> Los documentos requeridos DEBEN estar</w:t>
      </w:r>
      <w:r w:rsidRPr="000D70E4">
        <w:rPr>
          <w:rFonts w:ascii="Arial" w:hAnsi="Arial" w:cs="Arial"/>
          <w:sz w:val="20"/>
          <w:szCs w:val="20"/>
        </w:rPr>
        <w:t xml:space="preserve"> suscritos por el representante legal o por el apoderado que cuente con las facultades inscritas en los Registros Públicos para suscribir ofertas y/o contratos. Asimismo, presentar toda la documentación debidamente foliada.</w:t>
      </w:r>
    </w:p>
    <w:p w14:paraId="19ABF6C3" w14:textId="77777777" w:rsidR="00BA6A6E" w:rsidRPr="000D70E4" w:rsidRDefault="00BA6A6E" w:rsidP="00BA6A6E">
      <w:p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El valor de la oferta debe incluir todos los tributos, seguros, transporte, inspecciones, pruebas y cualquier otro concepto que le sea aplicable y que pueda incidir sobre el valor de la contratación</w:t>
      </w:r>
    </w:p>
    <w:p w14:paraId="75265926" w14:textId="77777777" w:rsidR="00BA6A6E" w:rsidRPr="000D70E4" w:rsidRDefault="00BA6A6E" w:rsidP="00BA6A6E">
      <w:pPr>
        <w:shd w:val="clear" w:color="auto" w:fill="FFFFFF"/>
        <w:spacing w:beforeAutospacing="1" w:after="0" w:afterAutospacing="1" w:line="240" w:lineRule="auto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 Adicionalmente las cotizaciones deben tener las siguientes consideraciones:</w:t>
      </w:r>
    </w:p>
    <w:p w14:paraId="5B36FD7D" w14:textId="77777777" w:rsidR="00BA6A6E" w:rsidRPr="000D70E4" w:rsidRDefault="00BA6A6E" w:rsidP="00BA6A6E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1.     Presentar su propuesta en moneda nacional.</w:t>
      </w:r>
    </w:p>
    <w:p w14:paraId="67A799D2" w14:textId="77777777" w:rsidR="00BA6A6E" w:rsidRPr="000D70E4" w:rsidRDefault="00BA6A6E" w:rsidP="00BA6A6E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2.     Vigencia de la cotización no menor a 60 días calendario.</w:t>
      </w:r>
    </w:p>
    <w:p w14:paraId="23C4FF55" w14:textId="77777777" w:rsidR="00BA6A6E" w:rsidRPr="000D70E4" w:rsidRDefault="00BA6A6E" w:rsidP="00BA6A6E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3.     La información a consignar tiene carácter de declaración jurada.</w:t>
      </w:r>
    </w:p>
    <w:p w14:paraId="578424E3" w14:textId="77777777" w:rsidR="00BA6A6E" w:rsidRPr="000D70E4" w:rsidRDefault="00BA6A6E" w:rsidP="00BA6A6E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4.     Debe tener RNP vigente, RUC valido y habido</w:t>
      </w:r>
    </w:p>
    <w:p w14:paraId="0387FD79" w14:textId="77777777" w:rsidR="00BA6A6E" w:rsidRPr="000D70E4" w:rsidRDefault="00BA6A6E" w:rsidP="00BA6A6E">
      <w:pPr>
        <w:shd w:val="clear" w:color="auto" w:fill="FFFFFF"/>
        <w:spacing w:after="0" w:line="253" w:lineRule="atLeast"/>
        <w:ind w:left="851" w:hanging="502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5.     El proveedor no puede estar impedido, suspendido ni inhabilitado para contratar con el estado.</w:t>
      </w:r>
    </w:p>
    <w:p w14:paraId="1313B8BE" w14:textId="77777777" w:rsidR="00BA6A6E" w:rsidRPr="000D70E4" w:rsidRDefault="00BA6A6E" w:rsidP="00BA6A6E">
      <w:pPr>
        <w:shd w:val="clear" w:color="auto" w:fill="FFFFFF"/>
        <w:spacing w:after="0" w:line="253" w:lineRule="atLeast"/>
        <w:ind w:left="709" w:hanging="360"/>
        <w:jc w:val="both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6.     La cotización debe estar legible, debidamente visada y firmada</w:t>
      </w:r>
    </w:p>
    <w:p w14:paraId="76A303D2" w14:textId="77777777" w:rsidR="00BA6A6E" w:rsidRPr="000D70E4" w:rsidRDefault="00BA6A6E" w:rsidP="00BA6A6E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 </w:t>
      </w:r>
    </w:p>
    <w:p w14:paraId="66D69555" w14:textId="0C8F3C64" w:rsidR="00BA6A6E" w:rsidRPr="000D70E4" w:rsidRDefault="00BA6A6E" w:rsidP="00BA6A6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El plazo para la remisión de la cotización y demás documentos serán</w:t>
      </w:r>
      <w:r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de manera presencial, únicamente por mesa de partes de la Entidad, el</w:t>
      </w:r>
      <w:r w:rsidR="00E6234E">
        <w:rPr>
          <w:rFonts w:ascii="Arial" w:eastAsia="Times New Roman" w:hAnsi="Arial" w:cs="Arial"/>
          <w:b/>
          <w:bCs/>
          <w:sz w:val="20"/>
          <w:szCs w:val="20"/>
          <w:u w:val="single"/>
          <w:bdr w:val="none" w:sz="0" w:space="0" w:color="auto" w:frame="1"/>
          <w:lang w:eastAsia="es-PE"/>
        </w:rPr>
        <w:t xml:space="preserve"> jueves 24</w:t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bdr w:val="none" w:sz="0" w:space="0" w:color="auto" w:frame="1"/>
          <w:lang w:eastAsia="es-PE"/>
        </w:rPr>
        <w:t xml:space="preserve"> de octubre </w:t>
      </w:r>
      <w:r w:rsidRPr="001C7006">
        <w:rPr>
          <w:rFonts w:ascii="Arial" w:eastAsia="Times New Roman" w:hAnsi="Arial" w:cs="Arial"/>
          <w:b/>
          <w:bCs/>
          <w:sz w:val="20"/>
          <w:szCs w:val="20"/>
          <w:u w:val="single"/>
          <w:bdr w:val="none" w:sz="0" w:space="0" w:color="auto" w:frame="1"/>
          <w:lang w:eastAsia="es-PE"/>
        </w:rPr>
        <w:t>de 202</w:t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bdr w:val="none" w:sz="0" w:space="0" w:color="auto" w:frame="1"/>
          <w:lang w:eastAsia="es-PE"/>
        </w:rPr>
        <w:t>4</w:t>
      </w:r>
      <w:r w:rsidRPr="001C7006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es-PE"/>
        </w:rPr>
        <w:t xml:space="preserve">, </w:t>
      </w:r>
      <w:r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en el horario de 8:45 horas hasta las 16:30 horas,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sito: Av. Faustino Sánchez Carrión N° 465 – Piso 1</w:t>
      </w:r>
      <w:r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3</w:t>
      </w: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 xml:space="preserve"> – Magdalena del Mar.</w:t>
      </w: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es-PE"/>
        </w:rPr>
        <w:t xml:space="preserve"> </w:t>
      </w:r>
    </w:p>
    <w:p w14:paraId="512BDC6F" w14:textId="77777777" w:rsidR="00BA6A6E" w:rsidRPr="000D70E4" w:rsidRDefault="00BA6A6E" w:rsidP="00BA6A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color w:val="201F1E"/>
          <w:sz w:val="20"/>
          <w:szCs w:val="20"/>
          <w:bdr w:val="none" w:sz="0" w:space="0" w:color="auto" w:frame="1"/>
          <w:lang w:eastAsia="es-PE"/>
        </w:rPr>
        <w:t> </w:t>
      </w:r>
    </w:p>
    <w:p w14:paraId="1AB46026" w14:textId="77777777" w:rsidR="00BA6A6E" w:rsidRPr="000D70E4" w:rsidRDefault="00BA6A6E" w:rsidP="00BA6A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</w:pPr>
    </w:p>
    <w:p w14:paraId="14D952C5" w14:textId="77777777" w:rsidR="00BA6A6E" w:rsidRDefault="00BA6A6E" w:rsidP="00BA6A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es-PE"/>
        </w:rPr>
        <w:t>Atte.</w:t>
      </w:r>
    </w:p>
    <w:p w14:paraId="7049158C" w14:textId="77777777" w:rsidR="00BA6A6E" w:rsidRDefault="00BA6A6E" w:rsidP="00BA6A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</w:p>
    <w:p w14:paraId="3ECC8EBA" w14:textId="77777777" w:rsidR="00BA6A6E" w:rsidRDefault="00BA6A6E" w:rsidP="00BA6A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</w:p>
    <w:p w14:paraId="488C3A94" w14:textId="77777777" w:rsidR="00BA6A6E" w:rsidRPr="00001A30" w:rsidRDefault="00BA6A6E" w:rsidP="00BA6A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es-PE"/>
        </w:rPr>
        <w:t>SUB UNIDAD DE LOGISTICA</w:t>
      </w:r>
    </w:p>
    <w:p w14:paraId="46B024C5" w14:textId="77777777" w:rsidR="00BA6A6E" w:rsidRPr="000D70E4" w:rsidRDefault="00BA6A6E" w:rsidP="00BA6A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sz w:val="20"/>
          <w:szCs w:val="20"/>
          <w:lang w:eastAsia="es-PE"/>
        </w:rPr>
      </w:pPr>
      <w:r w:rsidRPr="000D70E4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es-PE"/>
        </w:rPr>
        <w:t>PRONIS</w:t>
      </w:r>
    </w:p>
    <w:p w14:paraId="6E7F6DB5" w14:textId="77777777" w:rsidR="00BA6A6E" w:rsidRPr="000D70E4" w:rsidRDefault="00BA6A6E" w:rsidP="00BA6A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lang w:eastAsia="es-PE"/>
        </w:rPr>
      </w:pPr>
    </w:p>
    <w:p w14:paraId="02375C5F" w14:textId="77777777" w:rsidR="00182596" w:rsidRPr="000D70E4" w:rsidRDefault="00182596" w:rsidP="001825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1F1E"/>
          <w:lang w:eastAsia="es-PE"/>
        </w:rPr>
      </w:pPr>
    </w:p>
    <w:p w14:paraId="20DF5685" w14:textId="6231FD36" w:rsidR="00825D1C" w:rsidRDefault="00825D1C">
      <w:pPr>
        <w:rPr>
          <w:rFonts w:ascii="Arial" w:hAnsi="Arial" w:cs="Arial"/>
        </w:rPr>
      </w:pPr>
    </w:p>
    <w:p w14:paraId="32CBFDF9" w14:textId="56DB0EE0" w:rsidR="00FC226F" w:rsidRDefault="00FC226F">
      <w:pPr>
        <w:rPr>
          <w:rFonts w:ascii="Arial" w:hAnsi="Arial" w:cs="Arial"/>
        </w:rPr>
      </w:pPr>
    </w:p>
    <w:p w14:paraId="2CD683EA" w14:textId="3C8F67FF" w:rsidR="00FC226F" w:rsidRDefault="00FC226F">
      <w:pPr>
        <w:rPr>
          <w:rFonts w:ascii="Arial" w:hAnsi="Arial" w:cs="Arial"/>
        </w:rPr>
      </w:pPr>
    </w:p>
    <w:p w14:paraId="566100F9" w14:textId="77777777" w:rsidR="00FC226F" w:rsidRDefault="00FC226F" w:rsidP="00FC226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es-ES_tradnl" w:eastAsia="es-PE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es-ES_tradnl" w:eastAsia="es-PE"/>
        </w:rPr>
        <w:t>Nota el Expediente técnico se encuentra alojado en el siguiente LINK INSTITUCIONAL:</w:t>
      </w:r>
    </w:p>
    <w:p w14:paraId="626F36E2" w14:textId="77777777" w:rsidR="00FC226F" w:rsidRDefault="00FC226F" w:rsidP="00FC226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es-ES_tradnl" w:eastAsia="es-PE"/>
        </w:rPr>
      </w:pPr>
    </w:p>
    <w:p w14:paraId="5F99618E" w14:textId="77777777" w:rsidR="00FC226F" w:rsidRDefault="00FC226F" w:rsidP="00FC226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es-ES_tradnl" w:eastAsia="es-PE"/>
        </w:rPr>
      </w:pPr>
    </w:p>
    <w:p w14:paraId="1A405C2E" w14:textId="77777777" w:rsidR="00FC226F" w:rsidRDefault="00FC226F" w:rsidP="00FC226F">
      <w:hyperlink r:id="rId7" w:history="1">
        <w:r>
          <w:rPr>
            <w:rStyle w:val="Hipervnculo"/>
          </w:rPr>
          <w:t>https://intranet.pronis.gob.pe/Publicaciones/EXP_TEC_SALDO_DE_SALDO_QUILLABAMBA.zip</w:t>
        </w:r>
      </w:hyperlink>
    </w:p>
    <w:p w14:paraId="321D1127" w14:textId="77777777" w:rsidR="00FC226F" w:rsidRDefault="00FC226F" w:rsidP="00FC226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es-ES_tradnl" w:eastAsia="es-PE"/>
        </w:rPr>
      </w:pPr>
    </w:p>
    <w:p w14:paraId="2027C0BD" w14:textId="77777777" w:rsidR="00FC226F" w:rsidRDefault="00FC226F" w:rsidP="00FC226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es-ES_tradnl" w:eastAsia="es-PE"/>
        </w:rPr>
      </w:pPr>
    </w:p>
    <w:p w14:paraId="3019D5A6" w14:textId="77777777" w:rsidR="00FC226F" w:rsidRDefault="00FC226F" w:rsidP="00FC226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val="es-ES_tradnl" w:eastAsia="es-PE"/>
        </w:rPr>
      </w:pPr>
    </w:p>
    <w:p w14:paraId="6495801F" w14:textId="77777777" w:rsidR="00FC226F" w:rsidRPr="000D70E4" w:rsidRDefault="00FC226F">
      <w:pPr>
        <w:rPr>
          <w:rFonts w:ascii="Arial" w:hAnsi="Arial" w:cs="Arial"/>
        </w:rPr>
      </w:pPr>
    </w:p>
    <w:sectPr w:rsidR="00FC226F" w:rsidRPr="000D70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489D6" w14:textId="77777777" w:rsidR="00465AE7" w:rsidRDefault="00465AE7" w:rsidP="00994E14">
      <w:pPr>
        <w:spacing w:after="0" w:line="240" w:lineRule="auto"/>
      </w:pPr>
      <w:r>
        <w:separator/>
      </w:r>
    </w:p>
  </w:endnote>
  <w:endnote w:type="continuationSeparator" w:id="0">
    <w:p w14:paraId="32C9B58C" w14:textId="77777777" w:rsidR="00465AE7" w:rsidRDefault="00465AE7" w:rsidP="00994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6B62F" w14:textId="77777777" w:rsidR="00465AE7" w:rsidRDefault="00465AE7" w:rsidP="00994E14">
      <w:pPr>
        <w:spacing w:after="0" w:line="240" w:lineRule="auto"/>
      </w:pPr>
      <w:r>
        <w:separator/>
      </w:r>
    </w:p>
  </w:footnote>
  <w:footnote w:type="continuationSeparator" w:id="0">
    <w:p w14:paraId="624C2453" w14:textId="77777777" w:rsidR="00465AE7" w:rsidRDefault="00465AE7" w:rsidP="00994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A65"/>
    <w:multiLevelType w:val="hybridMultilevel"/>
    <w:tmpl w:val="5E520B2C"/>
    <w:lvl w:ilvl="0" w:tplc="280A0005">
      <w:start w:val="1"/>
      <w:numFmt w:val="bullet"/>
      <w:lvlText w:val=""/>
      <w:lvlJc w:val="left"/>
      <w:pPr>
        <w:ind w:left="8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2C806CF2"/>
    <w:multiLevelType w:val="multilevel"/>
    <w:tmpl w:val="3F9C9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FF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115DE7"/>
    <w:multiLevelType w:val="multilevel"/>
    <w:tmpl w:val="6B8410A8"/>
    <w:lvl w:ilvl="0">
      <w:start w:val="1"/>
      <w:numFmt w:val="upperRoman"/>
      <w:lvlText w:val="%1."/>
      <w:lvlJc w:val="left"/>
      <w:pPr>
        <w:ind w:left="730" w:hanging="720"/>
      </w:pPr>
      <w:rPr>
        <w:rFonts w:ascii="Arial" w:hAnsi="Arial" w:hint="default"/>
        <w:b/>
        <w:sz w:val="20"/>
      </w:rPr>
    </w:lvl>
    <w:lvl w:ilvl="1">
      <w:start w:val="1"/>
      <w:numFmt w:val="decimal"/>
      <w:lvlText w:val="%2."/>
      <w:lvlJc w:val="left"/>
      <w:pPr>
        <w:ind w:left="3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0" w:hanging="1440"/>
      </w:pPr>
      <w:rPr>
        <w:rFonts w:hint="default"/>
      </w:rPr>
    </w:lvl>
  </w:abstractNum>
  <w:abstractNum w:abstractNumId="3" w15:restartNumberingAfterBreak="0">
    <w:nsid w:val="3BEA4280"/>
    <w:multiLevelType w:val="multilevel"/>
    <w:tmpl w:val="D3FAC9AA"/>
    <w:numStyleLink w:val="Estilo1"/>
  </w:abstractNum>
  <w:abstractNum w:abstractNumId="4" w15:restartNumberingAfterBreak="0">
    <w:nsid w:val="3C677B70"/>
    <w:multiLevelType w:val="multilevel"/>
    <w:tmpl w:val="73BC5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9C4BD9"/>
    <w:multiLevelType w:val="hybridMultilevel"/>
    <w:tmpl w:val="0130C806"/>
    <w:lvl w:ilvl="0" w:tplc="5FA0079E">
      <w:start w:val="1"/>
      <w:numFmt w:val="bullet"/>
      <w:lvlText w:val="-"/>
      <w:lvlJc w:val="left"/>
      <w:pPr>
        <w:ind w:left="860" w:hanging="360"/>
      </w:pPr>
      <w:rPr>
        <w:rFonts w:ascii="Arial" w:hAnsi="Arial" w:hint="default"/>
      </w:rPr>
    </w:lvl>
    <w:lvl w:ilvl="1" w:tplc="23280CFA">
      <w:numFmt w:val="bullet"/>
      <w:lvlText w:val="·"/>
      <w:lvlJc w:val="left"/>
      <w:pPr>
        <w:ind w:left="1850" w:hanging="630"/>
      </w:pPr>
      <w:rPr>
        <w:rFonts w:ascii="Arial" w:eastAsia="Arial" w:hAnsi="Arial" w:cs="Arial" w:hint="default"/>
        <w:i w:val="0"/>
      </w:rPr>
    </w:lvl>
    <w:lvl w:ilvl="2" w:tplc="280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 w15:restartNumberingAfterBreak="0">
    <w:nsid w:val="49D83521"/>
    <w:multiLevelType w:val="hybridMultilevel"/>
    <w:tmpl w:val="58204658"/>
    <w:lvl w:ilvl="0" w:tplc="3B64B4D2">
      <w:start w:val="1"/>
      <w:numFmt w:val="lowerLetter"/>
      <w:lvlText w:val="%1)"/>
      <w:lvlJc w:val="left"/>
      <w:pPr>
        <w:ind w:left="829" w:hanging="350"/>
      </w:pPr>
      <w:rPr>
        <w:rFonts w:ascii="Arial" w:hAnsi="Arial" w:hint="default"/>
        <w:color w:val="auto"/>
        <w:w w:val="104"/>
        <w:sz w:val="16"/>
        <w:szCs w:val="16"/>
      </w:rPr>
    </w:lvl>
    <w:lvl w:ilvl="1" w:tplc="4CB2E144">
      <w:start w:val="1"/>
      <w:numFmt w:val="bullet"/>
      <w:lvlText w:val="•"/>
      <w:lvlJc w:val="left"/>
      <w:pPr>
        <w:ind w:left="1615" w:hanging="350"/>
      </w:pPr>
      <w:rPr>
        <w:rFonts w:hint="default"/>
      </w:rPr>
    </w:lvl>
    <w:lvl w:ilvl="2" w:tplc="90C4539A">
      <w:start w:val="1"/>
      <w:numFmt w:val="bullet"/>
      <w:lvlText w:val="•"/>
      <w:lvlJc w:val="left"/>
      <w:pPr>
        <w:ind w:left="2400" w:hanging="350"/>
      </w:pPr>
      <w:rPr>
        <w:rFonts w:hint="default"/>
      </w:rPr>
    </w:lvl>
    <w:lvl w:ilvl="3" w:tplc="91AAD204">
      <w:start w:val="1"/>
      <w:numFmt w:val="bullet"/>
      <w:lvlText w:val="•"/>
      <w:lvlJc w:val="left"/>
      <w:pPr>
        <w:ind w:left="3186" w:hanging="350"/>
      </w:pPr>
      <w:rPr>
        <w:rFonts w:hint="default"/>
      </w:rPr>
    </w:lvl>
    <w:lvl w:ilvl="4" w:tplc="589A9BB4">
      <w:start w:val="1"/>
      <w:numFmt w:val="bullet"/>
      <w:lvlText w:val="•"/>
      <w:lvlJc w:val="left"/>
      <w:pPr>
        <w:ind w:left="3971" w:hanging="350"/>
      </w:pPr>
      <w:rPr>
        <w:rFonts w:hint="default"/>
      </w:rPr>
    </w:lvl>
    <w:lvl w:ilvl="5" w:tplc="ECDC5230">
      <w:start w:val="1"/>
      <w:numFmt w:val="bullet"/>
      <w:lvlText w:val="•"/>
      <w:lvlJc w:val="left"/>
      <w:pPr>
        <w:ind w:left="4757" w:hanging="350"/>
      </w:pPr>
      <w:rPr>
        <w:rFonts w:hint="default"/>
      </w:rPr>
    </w:lvl>
    <w:lvl w:ilvl="6" w:tplc="58923888">
      <w:start w:val="1"/>
      <w:numFmt w:val="bullet"/>
      <w:lvlText w:val="•"/>
      <w:lvlJc w:val="left"/>
      <w:pPr>
        <w:ind w:left="5542" w:hanging="350"/>
      </w:pPr>
      <w:rPr>
        <w:rFonts w:hint="default"/>
      </w:rPr>
    </w:lvl>
    <w:lvl w:ilvl="7" w:tplc="1E3C5C24">
      <w:start w:val="1"/>
      <w:numFmt w:val="bullet"/>
      <w:lvlText w:val="•"/>
      <w:lvlJc w:val="left"/>
      <w:pPr>
        <w:ind w:left="6328" w:hanging="350"/>
      </w:pPr>
      <w:rPr>
        <w:rFonts w:hint="default"/>
      </w:rPr>
    </w:lvl>
    <w:lvl w:ilvl="8" w:tplc="3C785024">
      <w:start w:val="1"/>
      <w:numFmt w:val="bullet"/>
      <w:lvlText w:val="•"/>
      <w:lvlJc w:val="left"/>
      <w:pPr>
        <w:ind w:left="7113" w:hanging="350"/>
      </w:pPr>
      <w:rPr>
        <w:rFonts w:hint="default"/>
      </w:rPr>
    </w:lvl>
  </w:abstractNum>
  <w:abstractNum w:abstractNumId="7" w15:restartNumberingAfterBreak="0">
    <w:nsid w:val="53220384"/>
    <w:multiLevelType w:val="hybridMultilevel"/>
    <w:tmpl w:val="07E09A9A"/>
    <w:lvl w:ilvl="0" w:tplc="78360BBE">
      <w:start w:val="1"/>
      <w:numFmt w:val="decimal"/>
      <w:lvlText w:val="%1."/>
      <w:lvlJc w:val="left"/>
      <w:pPr>
        <w:ind w:left="104" w:hanging="148"/>
      </w:pPr>
      <w:rPr>
        <w:rFonts w:ascii="Arial" w:eastAsia="Arial" w:hAnsi="Arial" w:hint="default"/>
        <w:i/>
        <w:color w:val="4F4F52"/>
        <w:w w:val="101"/>
        <w:sz w:val="14"/>
        <w:szCs w:val="14"/>
      </w:rPr>
    </w:lvl>
    <w:lvl w:ilvl="1" w:tplc="DD7ED42C">
      <w:start w:val="1"/>
      <w:numFmt w:val="bullet"/>
      <w:lvlText w:val="•"/>
      <w:lvlJc w:val="left"/>
      <w:pPr>
        <w:ind w:left="995" w:hanging="148"/>
      </w:pPr>
      <w:rPr>
        <w:rFonts w:hint="default"/>
      </w:rPr>
    </w:lvl>
    <w:lvl w:ilvl="2" w:tplc="5CE88348">
      <w:start w:val="1"/>
      <w:numFmt w:val="bullet"/>
      <w:lvlText w:val="•"/>
      <w:lvlJc w:val="left"/>
      <w:pPr>
        <w:ind w:left="1885" w:hanging="148"/>
      </w:pPr>
      <w:rPr>
        <w:rFonts w:hint="default"/>
      </w:rPr>
    </w:lvl>
    <w:lvl w:ilvl="3" w:tplc="D0F02F1A">
      <w:start w:val="1"/>
      <w:numFmt w:val="bullet"/>
      <w:lvlText w:val="•"/>
      <w:lvlJc w:val="left"/>
      <w:pPr>
        <w:ind w:left="2776" w:hanging="148"/>
      </w:pPr>
      <w:rPr>
        <w:rFonts w:hint="default"/>
      </w:rPr>
    </w:lvl>
    <w:lvl w:ilvl="4" w:tplc="6A501C3C">
      <w:start w:val="1"/>
      <w:numFmt w:val="bullet"/>
      <w:lvlText w:val="•"/>
      <w:lvlJc w:val="left"/>
      <w:pPr>
        <w:ind w:left="3666" w:hanging="148"/>
      </w:pPr>
      <w:rPr>
        <w:rFonts w:hint="default"/>
      </w:rPr>
    </w:lvl>
    <w:lvl w:ilvl="5" w:tplc="A73E7E38">
      <w:start w:val="1"/>
      <w:numFmt w:val="bullet"/>
      <w:lvlText w:val="•"/>
      <w:lvlJc w:val="left"/>
      <w:pPr>
        <w:ind w:left="4557" w:hanging="148"/>
      </w:pPr>
      <w:rPr>
        <w:rFonts w:hint="default"/>
      </w:rPr>
    </w:lvl>
    <w:lvl w:ilvl="6" w:tplc="BDB2E556">
      <w:start w:val="1"/>
      <w:numFmt w:val="bullet"/>
      <w:lvlText w:val="•"/>
      <w:lvlJc w:val="left"/>
      <w:pPr>
        <w:ind w:left="5447" w:hanging="148"/>
      </w:pPr>
      <w:rPr>
        <w:rFonts w:hint="default"/>
      </w:rPr>
    </w:lvl>
    <w:lvl w:ilvl="7" w:tplc="A0182A16">
      <w:start w:val="1"/>
      <w:numFmt w:val="bullet"/>
      <w:lvlText w:val="•"/>
      <w:lvlJc w:val="left"/>
      <w:pPr>
        <w:ind w:left="6338" w:hanging="148"/>
      </w:pPr>
      <w:rPr>
        <w:rFonts w:hint="default"/>
      </w:rPr>
    </w:lvl>
    <w:lvl w:ilvl="8" w:tplc="EADA5D4E">
      <w:start w:val="1"/>
      <w:numFmt w:val="bullet"/>
      <w:lvlText w:val="•"/>
      <w:lvlJc w:val="left"/>
      <w:pPr>
        <w:ind w:left="7229" w:hanging="148"/>
      </w:pPr>
      <w:rPr>
        <w:rFonts w:hint="default"/>
      </w:rPr>
    </w:lvl>
  </w:abstractNum>
  <w:abstractNum w:abstractNumId="8" w15:restartNumberingAfterBreak="0">
    <w:nsid w:val="549944B5"/>
    <w:multiLevelType w:val="hybridMultilevel"/>
    <w:tmpl w:val="306CE59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87264"/>
    <w:multiLevelType w:val="multilevel"/>
    <w:tmpl w:val="D3FAC9AA"/>
    <w:styleLink w:val="Estilo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BCB140A"/>
    <w:multiLevelType w:val="multilevel"/>
    <w:tmpl w:val="4600DC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FF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3"/>
  </w:num>
  <w:num w:numId="5">
    <w:abstractNumId w:val="9"/>
  </w:num>
  <w:num w:numId="6">
    <w:abstractNumId w:val="2"/>
  </w:num>
  <w:num w:numId="7">
    <w:abstractNumId w:val="5"/>
  </w:num>
  <w:num w:numId="8">
    <w:abstractNumId w:val="0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596"/>
    <w:rsid w:val="00001A30"/>
    <w:rsid w:val="000372E1"/>
    <w:rsid w:val="0004276D"/>
    <w:rsid w:val="000927BD"/>
    <w:rsid w:val="000A7F8B"/>
    <w:rsid w:val="000C47B5"/>
    <w:rsid w:val="000D6705"/>
    <w:rsid w:val="000D70E4"/>
    <w:rsid w:val="000E6992"/>
    <w:rsid w:val="00117287"/>
    <w:rsid w:val="001331BA"/>
    <w:rsid w:val="00170D8F"/>
    <w:rsid w:val="00182596"/>
    <w:rsid w:val="00197A4B"/>
    <w:rsid w:val="001A562A"/>
    <w:rsid w:val="00211791"/>
    <w:rsid w:val="00212065"/>
    <w:rsid w:val="00231668"/>
    <w:rsid w:val="002625B0"/>
    <w:rsid w:val="0027646F"/>
    <w:rsid w:val="00283752"/>
    <w:rsid w:val="0029166C"/>
    <w:rsid w:val="002B54E3"/>
    <w:rsid w:val="002C1536"/>
    <w:rsid w:val="002C3875"/>
    <w:rsid w:val="002D1E17"/>
    <w:rsid w:val="002F7AF5"/>
    <w:rsid w:val="0030643B"/>
    <w:rsid w:val="00343BF9"/>
    <w:rsid w:val="003449EB"/>
    <w:rsid w:val="0035267C"/>
    <w:rsid w:val="00384F19"/>
    <w:rsid w:val="003973A1"/>
    <w:rsid w:val="003A6655"/>
    <w:rsid w:val="003D3B08"/>
    <w:rsid w:val="003E7BCE"/>
    <w:rsid w:val="003F36E1"/>
    <w:rsid w:val="0041675F"/>
    <w:rsid w:val="00465AE7"/>
    <w:rsid w:val="00466914"/>
    <w:rsid w:val="004831A9"/>
    <w:rsid w:val="00495336"/>
    <w:rsid w:val="00495899"/>
    <w:rsid w:val="004B6401"/>
    <w:rsid w:val="004C0B77"/>
    <w:rsid w:val="004C34BC"/>
    <w:rsid w:val="004C6B5F"/>
    <w:rsid w:val="004E33B7"/>
    <w:rsid w:val="004F54BB"/>
    <w:rsid w:val="00515DFB"/>
    <w:rsid w:val="00516DC8"/>
    <w:rsid w:val="00526CDD"/>
    <w:rsid w:val="00570C12"/>
    <w:rsid w:val="00572906"/>
    <w:rsid w:val="0059359A"/>
    <w:rsid w:val="005A4B07"/>
    <w:rsid w:val="005E17FD"/>
    <w:rsid w:val="005F7373"/>
    <w:rsid w:val="0062521B"/>
    <w:rsid w:val="00636EC7"/>
    <w:rsid w:val="00642EC8"/>
    <w:rsid w:val="00680A4E"/>
    <w:rsid w:val="00691159"/>
    <w:rsid w:val="00694EDD"/>
    <w:rsid w:val="006A739E"/>
    <w:rsid w:val="006C00FC"/>
    <w:rsid w:val="006E27DD"/>
    <w:rsid w:val="006E4534"/>
    <w:rsid w:val="006E5A73"/>
    <w:rsid w:val="006F4E87"/>
    <w:rsid w:val="007018D0"/>
    <w:rsid w:val="00712EAB"/>
    <w:rsid w:val="00717D47"/>
    <w:rsid w:val="00726058"/>
    <w:rsid w:val="007368A6"/>
    <w:rsid w:val="0073693A"/>
    <w:rsid w:val="007404D9"/>
    <w:rsid w:val="0076398A"/>
    <w:rsid w:val="00774DD8"/>
    <w:rsid w:val="00793D7D"/>
    <w:rsid w:val="007B1A74"/>
    <w:rsid w:val="007B7A39"/>
    <w:rsid w:val="007E0ACA"/>
    <w:rsid w:val="007E6DF3"/>
    <w:rsid w:val="00812679"/>
    <w:rsid w:val="00817315"/>
    <w:rsid w:val="00825D1C"/>
    <w:rsid w:val="00837D6C"/>
    <w:rsid w:val="00845F11"/>
    <w:rsid w:val="008463E9"/>
    <w:rsid w:val="00846782"/>
    <w:rsid w:val="008643E2"/>
    <w:rsid w:val="00883E73"/>
    <w:rsid w:val="008A7BBD"/>
    <w:rsid w:val="008B7A2D"/>
    <w:rsid w:val="008C42FA"/>
    <w:rsid w:val="008E52B5"/>
    <w:rsid w:val="008E5E57"/>
    <w:rsid w:val="008F7B18"/>
    <w:rsid w:val="00901757"/>
    <w:rsid w:val="00916226"/>
    <w:rsid w:val="009267EB"/>
    <w:rsid w:val="00945F8C"/>
    <w:rsid w:val="00994E14"/>
    <w:rsid w:val="009A48DF"/>
    <w:rsid w:val="009B1B48"/>
    <w:rsid w:val="009B2086"/>
    <w:rsid w:val="009B453B"/>
    <w:rsid w:val="009E7BA8"/>
    <w:rsid w:val="009F1418"/>
    <w:rsid w:val="00A01058"/>
    <w:rsid w:val="00A23906"/>
    <w:rsid w:val="00A30131"/>
    <w:rsid w:val="00A36393"/>
    <w:rsid w:val="00A55267"/>
    <w:rsid w:val="00A57721"/>
    <w:rsid w:val="00A933CC"/>
    <w:rsid w:val="00AA339D"/>
    <w:rsid w:val="00AE5572"/>
    <w:rsid w:val="00B0485F"/>
    <w:rsid w:val="00B11AD2"/>
    <w:rsid w:val="00B212D1"/>
    <w:rsid w:val="00B30DAB"/>
    <w:rsid w:val="00B436B4"/>
    <w:rsid w:val="00B530DA"/>
    <w:rsid w:val="00B76594"/>
    <w:rsid w:val="00B76CDD"/>
    <w:rsid w:val="00B95287"/>
    <w:rsid w:val="00B9663E"/>
    <w:rsid w:val="00BA1E1E"/>
    <w:rsid w:val="00BA6A6E"/>
    <w:rsid w:val="00C43F7F"/>
    <w:rsid w:val="00C52462"/>
    <w:rsid w:val="00C53EED"/>
    <w:rsid w:val="00C875C3"/>
    <w:rsid w:val="00C951E6"/>
    <w:rsid w:val="00CB18D0"/>
    <w:rsid w:val="00CB5E56"/>
    <w:rsid w:val="00CE37D0"/>
    <w:rsid w:val="00D04BE2"/>
    <w:rsid w:val="00D12B7D"/>
    <w:rsid w:val="00D16274"/>
    <w:rsid w:val="00D26D72"/>
    <w:rsid w:val="00D326AA"/>
    <w:rsid w:val="00D815EB"/>
    <w:rsid w:val="00D9094A"/>
    <w:rsid w:val="00DA6803"/>
    <w:rsid w:val="00DC7F5A"/>
    <w:rsid w:val="00DF7E07"/>
    <w:rsid w:val="00E05C20"/>
    <w:rsid w:val="00E40A8B"/>
    <w:rsid w:val="00E41835"/>
    <w:rsid w:val="00E50D69"/>
    <w:rsid w:val="00E54FF7"/>
    <w:rsid w:val="00E603B2"/>
    <w:rsid w:val="00E6234E"/>
    <w:rsid w:val="00E72C34"/>
    <w:rsid w:val="00EC3C8A"/>
    <w:rsid w:val="00EF0ECE"/>
    <w:rsid w:val="00F14038"/>
    <w:rsid w:val="00F210E3"/>
    <w:rsid w:val="00F24666"/>
    <w:rsid w:val="00F61377"/>
    <w:rsid w:val="00F64E24"/>
    <w:rsid w:val="00F7739A"/>
    <w:rsid w:val="00F8544D"/>
    <w:rsid w:val="00F945E2"/>
    <w:rsid w:val="00FA473F"/>
    <w:rsid w:val="00FA4BAD"/>
    <w:rsid w:val="00FC226F"/>
    <w:rsid w:val="00FD3B4D"/>
    <w:rsid w:val="00FD50B4"/>
    <w:rsid w:val="00FE70CF"/>
    <w:rsid w:val="00FF4D77"/>
    <w:rsid w:val="00FF6B3C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C7481"/>
  <w15:chartTrackingRefBased/>
  <w15:docId w15:val="{003F23D3-F357-414F-86A5-546BFFDB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82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styleId="Hipervnculo">
    <w:name w:val="Hyperlink"/>
    <w:basedOn w:val="Fuentedeprrafopredeter"/>
    <w:uiPriority w:val="99"/>
    <w:unhideWhenUsed/>
    <w:rsid w:val="00182596"/>
    <w:rPr>
      <w:color w:val="0000FF"/>
      <w:u w:val="single"/>
    </w:rPr>
  </w:style>
  <w:style w:type="paragraph" w:styleId="Prrafodelista">
    <w:name w:val="List Paragraph"/>
    <w:aliases w:val="Titulo de Fígura,TITULO A,List Paragraph,PARRAFO DEL TEXTO,SCap1,TITULO,Imagen 01.,Titulo parrafo,Punto,Conclusiones,Cuadro 2-1,Párrafo de lista3,paul2,Párrafo de lista1,Iz - Párrafo de lista,Sivsa Parrafo,Lista multicolor - Énfasis 111"/>
    <w:basedOn w:val="Normal"/>
    <w:link w:val="PrrafodelistaCar"/>
    <w:uiPriority w:val="34"/>
    <w:qFormat/>
    <w:rsid w:val="005F737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Titulo de Fígura Car,TITULO A Car,List Paragraph Car,PARRAFO DEL TEXTO Car,SCap1 Car,TITULO Car,Imagen 01. Car,Titulo parrafo Car,Punto Car,Conclusiones Car,Cuadro 2-1 Car,Párrafo de lista3 Car,paul2 Car,Párrafo de lista1 Car"/>
    <w:link w:val="Prrafodelista"/>
    <w:uiPriority w:val="34"/>
    <w:qFormat/>
    <w:rsid w:val="005F7373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unhideWhenUsed/>
    <w:qFormat/>
    <w:rsid w:val="00170D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70D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2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26AA"/>
    <w:rPr>
      <w:rFonts w:ascii="Segoe UI" w:hAnsi="Segoe UI" w:cs="Segoe UI"/>
      <w:sz w:val="18"/>
      <w:szCs w:val="18"/>
    </w:rPr>
  </w:style>
  <w:style w:type="paragraph" w:styleId="Textocomentario">
    <w:name w:val="annotation text"/>
    <w:basedOn w:val="Normal"/>
    <w:link w:val="TextocomentarioCar"/>
    <w:rsid w:val="00B436B4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rsid w:val="00B436B4"/>
    <w:rPr>
      <w:rFonts w:ascii="MS Sans Serif" w:eastAsia="Times New Roman" w:hAnsi="MS Sans Serif" w:cs="Times New Roman"/>
      <w:sz w:val="20"/>
      <w:szCs w:val="20"/>
      <w:lang w:val="es-ES_tradnl" w:eastAsia="es-ES"/>
    </w:rPr>
  </w:style>
  <w:style w:type="character" w:styleId="Refdecomentario">
    <w:name w:val="annotation reference"/>
    <w:rsid w:val="00B436B4"/>
    <w:rPr>
      <w:sz w:val="16"/>
      <w:szCs w:val="16"/>
    </w:rPr>
  </w:style>
  <w:style w:type="numbering" w:customStyle="1" w:styleId="Estilo1">
    <w:name w:val="Estilo1"/>
    <w:uiPriority w:val="99"/>
    <w:rsid w:val="00117287"/>
    <w:pPr>
      <w:numPr>
        <w:numId w:val="5"/>
      </w:numPr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17287"/>
    <w:pPr>
      <w:spacing w:after="160"/>
    </w:pPr>
    <w:rPr>
      <w:rFonts w:asciiTheme="minorHAnsi" w:eastAsiaTheme="minorHAnsi" w:hAnsiTheme="minorHAnsi" w:cstheme="minorBidi"/>
      <w:b/>
      <w:bCs/>
      <w:lang w:val="es-PE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17287"/>
    <w:rPr>
      <w:rFonts w:ascii="MS Sans Serif" w:eastAsia="Times New Roman" w:hAnsi="MS Sans Serif" w:cs="Times New Roman"/>
      <w:b/>
      <w:bCs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11728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aliases w:val="16 Point,Superscript 6 Point"/>
    <w:basedOn w:val="Fuentedeprrafopredeter"/>
    <w:uiPriority w:val="99"/>
    <w:unhideWhenUsed/>
    <w:rsid w:val="00994E14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E0ACA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99"/>
    <w:unhideWhenUsed/>
    <w:rsid w:val="000927BD"/>
    <w:pPr>
      <w:spacing w:after="120" w:line="276" w:lineRule="auto"/>
    </w:pPr>
    <w:rPr>
      <w:rFonts w:ascii="Calibri" w:eastAsia="Times New Roman" w:hAnsi="Calibri" w:cs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927BD"/>
    <w:rPr>
      <w:rFonts w:ascii="Calibri" w:eastAsia="Times New Roman" w:hAnsi="Calibri" w:cs="Times New Roman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F36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ranet.pronis.gob.pe/Publicaciones/EXP_TEC_SALDO_DE_SALDO_QUILLABAMBA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636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Gustavo Fernando Caycho Medrano</cp:lastModifiedBy>
  <cp:revision>11</cp:revision>
  <cp:lastPrinted>2023-08-22T20:02:00Z</cp:lastPrinted>
  <dcterms:created xsi:type="dcterms:W3CDTF">2024-06-20T22:31:00Z</dcterms:created>
  <dcterms:modified xsi:type="dcterms:W3CDTF">2024-10-21T22:33:00Z</dcterms:modified>
</cp:coreProperties>
</file>